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463EC" w14:textId="77777777" w:rsidR="00906A88" w:rsidRDefault="00906A88" w:rsidP="00906A88">
      <w:pPr>
        <w:spacing w:after="240" w:line="450" w:lineRule="atLeast"/>
        <w:jc w:val="center"/>
        <w:outlineLvl w:val="1"/>
        <w:rPr>
          <w:rFonts w:ascii="Helvetica" w:eastAsia="Times New Roman" w:hAnsi="Helvetica" w:cs="Helvetica"/>
          <w:b/>
          <w:bCs/>
          <w:color w:val="333333"/>
          <w:sz w:val="36"/>
          <w:szCs w:val="36"/>
        </w:rPr>
      </w:pPr>
      <w:r>
        <w:rPr>
          <w:rFonts w:ascii="Helvetica" w:eastAsia="Times New Roman" w:hAnsi="Helvetica" w:cs="Helvetica"/>
          <w:noProof/>
          <w:color w:val="333333"/>
          <w:sz w:val="36"/>
          <w:szCs w:val="36"/>
        </w:rPr>
        <w:drawing>
          <wp:inline distT="0" distB="0" distL="0" distR="0" wp14:anchorId="3C7FF15B" wp14:editId="19A29161">
            <wp:extent cx="2359152" cy="1362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logo.png"/>
                    <pic:cNvPicPr/>
                  </pic:nvPicPr>
                  <pic:blipFill>
                    <a:blip r:embed="rId5">
                      <a:extLst>
                        <a:ext uri="{28A0092B-C50C-407E-A947-70E740481C1C}">
                          <a14:useLocalDpi xmlns:a14="http://schemas.microsoft.com/office/drawing/2010/main" val="0"/>
                        </a:ext>
                      </a:extLst>
                    </a:blip>
                    <a:stretch>
                      <a:fillRect/>
                    </a:stretch>
                  </pic:blipFill>
                  <pic:spPr>
                    <a:xfrm>
                      <a:off x="0" y="0"/>
                      <a:ext cx="2359152" cy="1362456"/>
                    </a:xfrm>
                    <a:prstGeom prst="rect">
                      <a:avLst/>
                    </a:prstGeom>
                  </pic:spPr>
                </pic:pic>
              </a:graphicData>
            </a:graphic>
          </wp:inline>
        </w:drawing>
      </w:r>
    </w:p>
    <w:p w14:paraId="3DC3B999" w14:textId="20F1BFB6" w:rsidR="00525BD9" w:rsidRPr="00525BD9" w:rsidRDefault="00525BD9" w:rsidP="00906A88">
      <w:pPr>
        <w:spacing w:after="240" w:line="450" w:lineRule="atLeast"/>
        <w:jc w:val="center"/>
        <w:outlineLvl w:val="1"/>
        <w:rPr>
          <w:rFonts w:ascii="Helvetica" w:eastAsia="Times New Roman" w:hAnsi="Helvetica" w:cs="Helvetica"/>
          <w:color w:val="333333"/>
          <w:sz w:val="36"/>
          <w:szCs w:val="36"/>
        </w:rPr>
      </w:pPr>
      <w:bookmarkStart w:id="0" w:name="_GoBack"/>
      <w:bookmarkEnd w:id="0"/>
      <w:r w:rsidRPr="00525BD9">
        <w:rPr>
          <w:rFonts w:ascii="Helvetica" w:eastAsia="Times New Roman" w:hAnsi="Helvetica" w:cs="Helvetica"/>
          <w:b/>
          <w:bCs/>
          <w:color w:val="333333"/>
          <w:sz w:val="36"/>
          <w:szCs w:val="36"/>
        </w:rPr>
        <w:t>SHIPPING POLICY</w:t>
      </w:r>
    </w:p>
    <w:p w14:paraId="18B3F8C1" w14:textId="77777777"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color w:val="333333"/>
          <w:sz w:val="24"/>
          <w:szCs w:val="24"/>
        </w:rPr>
        <w:t>All orders ship during regular business hours. When choosing your shipping method please be advised of the following:</w:t>
      </w:r>
    </w:p>
    <w:p w14:paraId="4B5AB33E" w14:textId="77777777" w:rsidR="00525BD9" w:rsidRPr="00525BD9" w:rsidRDefault="00525BD9" w:rsidP="00525BD9">
      <w:pPr>
        <w:numPr>
          <w:ilvl w:val="0"/>
          <w:numId w:val="1"/>
        </w:numPr>
        <w:spacing w:before="100" w:beforeAutospacing="1" w:after="100" w:afterAutospacing="1" w:line="240" w:lineRule="auto"/>
        <w:ind w:left="240"/>
        <w:rPr>
          <w:rFonts w:ascii="Helvetica" w:eastAsia="Times New Roman" w:hAnsi="Helvetica" w:cs="Helvetica"/>
          <w:color w:val="333333"/>
          <w:sz w:val="24"/>
          <w:szCs w:val="24"/>
        </w:rPr>
      </w:pPr>
      <w:r w:rsidRPr="00525BD9">
        <w:rPr>
          <w:rFonts w:ascii="Helvetica" w:eastAsia="Times New Roman" w:hAnsi="Helvetica" w:cs="Helvetica"/>
          <w:color w:val="333333"/>
          <w:sz w:val="24"/>
          <w:szCs w:val="24"/>
        </w:rPr>
        <w:t>All regularly placed orders are processed and shipped within 2 business days. Smart orders are processed and shipped within 5 business days.</w:t>
      </w:r>
    </w:p>
    <w:p w14:paraId="719B3507" w14:textId="77777777" w:rsidR="00525BD9" w:rsidRPr="00525BD9" w:rsidRDefault="00525BD9" w:rsidP="00525BD9">
      <w:pPr>
        <w:numPr>
          <w:ilvl w:val="0"/>
          <w:numId w:val="1"/>
        </w:numPr>
        <w:spacing w:before="100" w:beforeAutospacing="1" w:after="100" w:afterAutospacing="1" w:line="240" w:lineRule="auto"/>
        <w:ind w:left="240"/>
        <w:rPr>
          <w:rFonts w:ascii="Helvetica" w:eastAsia="Times New Roman" w:hAnsi="Helvetica" w:cs="Helvetica"/>
          <w:color w:val="333333"/>
          <w:sz w:val="24"/>
          <w:szCs w:val="24"/>
        </w:rPr>
      </w:pPr>
      <w:r w:rsidRPr="00525BD9">
        <w:rPr>
          <w:rFonts w:ascii="Helvetica" w:eastAsia="Times New Roman" w:hAnsi="Helvetica" w:cs="Helvetica"/>
          <w:color w:val="333333"/>
          <w:sz w:val="24"/>
          <w:szCs w:val="24"/>
        </w:rPr>
        <w:t>Expedited shipments must be placed by 10AM PST for same day processing.</w:t>
      </w:r>
    </w:p>
    <w:p w14:paraId="6A4E2FC6" w14:textId="77777777" w:rsidR="00525BD9" w:rsidRPr="00525BD9" w:rsidRDefault="00525BD9" w:rsidP="00525BD9">
      <w:pPr>
        <w:numPr>
          <w:ilvl w:val="0"/>
          <w:numId w:val="1"/>
        </w:numPr>
        <w:spacing w:before="100" w:beforeAutospacing="1" w:after="100" w:afterAutospacing="1" w:line="240" w:lineRule="auto"/>
        <w:ind w:left="240"/>
        <w:rPr>
          <w:rFonts w:ascii="Helvetica" w:eastAsia="Times New Roman" w:hAnsi="Helvetica" w:cs="Helvetica"/>
          <w:color w:val="333333"/>
          <w:sz w:val="24"/>
          <w:szCs w:val="24"/>
        </w:rPr>
      </w:pPr>
      <w:r w:rsidRPr="00525BD9">
        <w:rPr>
          <w:rFonts w:ascii="Helvetica" w:eastAsia="Times New Roman" w:hAnsi="Helvetica" w:cs="Helvetica"/>
          <w:color w:val="333333"/>
          <w:sz w:val="24"/>
          <w:szCs w:val="24"/>
        </w:rPr>
        <w:t>Saturday Next Day Air shipments are only available to certain metropolitan areas by calling customer service. Please check with FedEx to confirm service availability.</w:t>
      </w:r>
    </w:p>
    <w:p w14:paraId="548B9DDD" w14:textId="77777777" w:rsidR="00525BD9" w:rsidRPr="00525BD9" w:rsidRDefault="00525BD9" w:rsidP="00525BD9">
      <w:pPr>
        <w:numPr>
          <w:ilvl w:val="0"/>
          <w:numId w:val="1"/>
        </w:numPr>
        <w:spacing w:before="100" w:beforeAutospacing="1" w:after="100" w:afterAutospacing="1" w:line="240" w:lineRule="auto"/>
        <w:ind w:left="240"/>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USA PO Boxes and/or Military APO/</w:t>
      </w:r>
      <w:proofErr w:type="gramStart"/>
      <w:r w:rsidRPr="00525BD9">
        <w:rPr>
          <w:rFonts w:ascii="Helvetica" w:eastAsia="Times New Roman" w:hAnsi="Helvetica" w:cs="Helvetica"/>
          <w:b/>
          <w:bCs/>
          <w:color w:val="333333"/>
          <w:sz w:val="24"/>
          <w:szCs w:val="24"/>
        </w:rPr>
        <w:t>FPO  </w:t>
      </w:r>
      <w:r w:rsidRPr="00525BD9">
        <w:rPr>
          <w:rFonts w:ascii="Helvetica" w:eastAsia="Times New Roman" w:hAnsi="Helvetica" w:cs="Helvetica"/>
          <w:color w:val="333333"/>
          <w:sz w:val="24"/>
          <w:szCs w:val="24"/>
        </w:rPr>
        <w:t>Addresses</w:t>
      </w:r>
      <w:proofErr w:type="gramEnd"/>
      <w:r w:rsidRPr="00525BD9">
        <w:rPr>
          <w:rFonts w:ascii="Helvetica" w:eastAsia="Times New Roman" w:hAnsi="Helvetica" w:cs="Helvetica"/>
          <w:color w:val="333333"/>
          <w:sz w:val="24"/>
          <w:szCs w:val="24"/>
        </w:rPr>
        <w:t xml:space="preserve"> must select USPS. Customers will be charged $9.95 at time of order, if the actual costs exceed $9.95 the difference will be charged to the customer’s card.</w:t>
      </w:r>
    </w:p>
    <w:p w14:paraId="0B340673" w14:textId="77777777" w:rsidR="00525BD9" w:rsidRPr="00525BD9" w:rsidRDefault="00525BD9" w:rsidP="00525BD9">
      <w:pPr>
        <w:numPr>
          <w:ilvl w:val="0"/>
          <w:numId w:val="1"/>
        </w:numPr>
        <w:spacing w:before="100" w:beforeAutospacing="1" w:after="100" w:afterAutospacing="1" w:line="240" w:lineRule="auto"/>
        <w:ind w:left="240"/>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Customs</w:t>
      </w:r>
      <w:r w:rsidRPr="00525BD9">
        <w:rPr>
          <w:rFonts w:ascii="Helvetica" w:eastAsia="Times New Roman" w:hAnsi="Helvetica" w:cs="Helvetica"/>
          <w:color w:val="333333"/>
          <w:sz w:val="24"/>
          <w:szCs w:val="24"/>
        </w:rPr>
        <w:t>: Purium is not responsible for any customs, conversion, or other fees associated with ordering from Purium. Transactions are always processed using US Dollars. Purium is not responsible for orders rejected by customs.</w:t>
      </w:r>
    </w:p>
    <w:p w14:paraId="65E8111D" w14:textId="77777777" w:rsidR="00525BD9" w:rsidRPr="00525BD9" w:rsidRDefault="00525BD9" w:rsidP="00525BD9">
      <w:pPr>
        <w:numPr>
          <w:ilvl w:val="0"/>
          <w:numId w:val="1"/>
        </w:numPr>
        <w:spacing w:before="100" w:beforeAutospacing="1" w:after="100" w:afterAutospacing="1" w:line="240" w:lineRule="auto"/>
        <w:ind w:left="240"/>
        <w:rPr>
          <w:rFonts w:ascii="Helvetica" w:eastAsia="Times New Roman" w:hAnsi="Helvetica" w:cs="Helvetica"/>
          <w:color w:val="333333"/>
          <w:sz w:val="24"/>
          <w:szCs w:val="24"/>
        </w:rPr>
      </w:pPr>
      <w:r w:rsidRPr="00525BD9">
        <w:rPr>
          <w:rFonts w:ascii="Helvetica" w:eastAsia="Times New Roman" w:hAnsi="Helvetica" w:cs="Helvetica"/>
          <w:color w:val="333333"/>
          <w:sz w:val="24"/>
          <w:szCs w:val="24"/>
        </w:rPr>
        <w:t>Changes to your order after processing may cause delays within the shipping process.</w:t>
      </w:r>
    </w:p>
    <w:p w14:paraId="12E56D3D" w14:textId="77777777"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 </w:t>
      </w:r>
    </w:p>
    <w:p w14:paraId="069C7FA0" w14:textId="77777777"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Continental USA, Hawaii, Alaska, US Territories </w:t>
      </w:r>
    </w:p>
    <w:p w14:paraId="3CD8D506" w14:textId="03B5AA81"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Flat Rate Residential</w:t>
      </w:r>
      <w:r w:rsidRPr="00525BD9">
        <w:rPr>
          <w:rFonts w:ascii="Helvetica" w:eastAsia="Times New Roman" w:hAnsi="Helvetica" w:cs="Helvetica"/>
          <w:color w:val="333333"/>
          <w:sz w:val="24"/>
          <w:szCs w:val="24"/>
        </w:rPr>
        <w:t xml:space="preserve"> orders ship via FedEx or USPS based on </w:t>
      </w:r>
      <w:proofErr w:type="spellStart"/>
      <w:r w:rsidRPr="00525BD9">
        <w:rPr>
          <w:rFonts w:ascii="Helvetica" w:eastAsia="Times New Roman" w:hAnsi="Helvetica" w:cs="Helvetica"/>
          <w:color w:val="333333"/>
          <w:sz w:val="24"/>
          <w:szCs w:val="24"/>
        </w:rPr>
        <w:t>Purium’s</w:t>
      </w:r>
      <w:proofErr w:type="spellEnd"/>
      <w:r w:rsidRPr="00525BD9">
        <w:rPr>
          <w:rFonts w:ascii="Helvetica" w:eastAsia="Times New Roman" w:hAnsi="Helvetica" w:cs="Helvetica"/>
          <w:color w:val="333333"/>
          <w:sz w:val="24"/>
          <w:szCs w:val="24"/>
        </w:rPr>
        <w:t xml:space="preserve"> discretion. Delivery time frame is 1-7 business days from ship date and are made Tuesday thru Saturday.</w:t>
      </w:r>
    </w:p>
    <w:p w14:paraId="65710DFC" w14:textId="6B5ADB58"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Flat Rate Commercial</w:t>
      </w:r>
      <w:r w:rsidRPr="00525BD9">
        <w:rPr>
          <w:rFonts w:ascii="Helvetica" w:eastAsia="Times New Roman" w:hAnsi="Helvetica" w:cs="Helvetica"/>
          <w:color w:val="333333"/>
          <w:sz w:val="24"/>
          <w:szCs w:val="24"/>
        </w:rPr>
        <w:t> orders ship via FedEx to commercial business zoned addresses during open hours when someone is available to accept the package. Delivery timeframe is 1-7 business days from ship date and are made Monday thru Friday. </w:t>
      </w:r>
    </w:p>
    <w:p w14:paraId="3D326F56" w14:textId="179DBFEC"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FedEx 2 Day </w:t>
      </w:r>
      <w:r w:rsidRPr="00525BD9">
        <w:rPr>
          <w:rFonts w:ascii="Helvetica" w:eastAsia="Times New Roman" w:hAnsi="Helvetica" w:cs="Helvetica"/>
          <w:color w:val="333333"/>
          <w:sz w:val="24"/>
          <w:szCs w:val="24"/>
        </w:rPr>
        <w:t>orders deliver in 2 business days after ship date Monday thru Friday.</w:t>
      </w:r>
    </w:p>
    <w:p w14:paraId="52E61A92" w14:textId="77777777"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Standard Overnight</w:t>
      </w:r>
      <w:r w:rsidRPr="00525BD9">
        <w:rPr>
          <w:rFonts w:ascii="Helvetica" w:eastAsia="Times New Roman" w:hAnsi="Helvetica" w:cs="Helvetica"/>
          <w:color w:val="333333"/>
          <w:sz w:val="24"/>
          <w:szCs w:val="24"/>
        </w:rPr>
        <w:t> (Continental USA only). Delivers next business day after ship date by 3 pm Monday thru Friday</w:t>
      </w:r>
    </w:p>
    <w:p w14:paraId="60963532" w14:textId="77777777"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Canada</w:t>
      </w:r>
    </w:p>
    <w:p w14:paraId="7D83970D" w14:textId="77777777"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Flat Rate</w:t>
      </w:r>
      <w:r w:rsidRPr="00525BD9">
        <w:rPr>
          <w:rFonts w:ascii="Helvetica" w:eastAsia="Times New Roman" w:hAnsi="Helvetica" w:cs="Helvetica"/>
          <w:color w:val="333333"/>
          <w:sz w:val="24"/>
          <w:szCs w:val="24"/>
        </w:rPr>
        <w:t> orders ship via FedEx Consolidated Ground. Purium pays all customs clearance and service fees. Orders are shipped Mondays, Wednesdays and Fridays. Average shipping time is 10–12 days; longer shipping times are experienced by those in remote areas of Canada. Tracking will not show on FedEx website until after 5 days.</w:t>
      </w:r>
    </w:p>
    <w:p w14:paraId="3C46D066" w14:textId="77777777" w:rsidR="00525BD9" w:rsidRPr="00525BD9" w:rsidRDefault="00525BD9" w:rsidP="00525BD9">
      <w:pPr>
        <w:spacing w:after="0" w:line="240" w:lineRule="auto"/>
        <w:rPr>
          <w:rFonts w:ascii="Helvetica" w:eastAsia="Times New Roman" w:hAnsi="Helvetica" w:cs="Helvetica"/>
          <w:color w:val="333333"/>
          <w:sz w:val="24"/>
          <w:szCs w:val="24"/>
        </w:rPr>
      </w:pPr>
      <w:r w:rsidRPr="00525BD9">
        <w:rPr>
          <w:rFonts w:ascii="Helvetica" w:eastAsia="Times New Roman" w:hAnsi="Helvetica" w:cs="Helvetica"/>
          <w:b/>
          <w:bCs/>
          <w:color w:val="333333"/>
          <w:sz w:val="24"/>
          <w:szCs w:val="24"/>
        </w:rPr>
        <w:t>Canada FedEx International</w:t>
      </w:r>
      <w:r w:rsidRPr="00525BD9">
        <w:rPr>
          <w:rFonts w:ascii="Helvetica" w:eastAsia="Times New Roman" w:hAnsi="Helvetica" w:cs="Helvetica"/>
          <w:color w:val="333333"/>
          <w:sz w:val="24"/>
          <w:szCs w:val="24"/>
        </w:rPr>
        <w:t> orders deliver within 2-5 days after ship date Monday thru Friday</w:t>
      </w:r>
    </w:p>
    <w:p w14:paraId="5A2FB2D8" w14:textId="77777777" w:rsidR="004C661B" w:rsidRDefault="004C661B"/>
    <w:sectPr w:rsidR="004C661B" w:rsidSect="00906A88">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5E6"/>
    <w:multiLevelType w:val="multilevel"/>
    <w:tmpl w:val="32C8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D9"/>
    <w:rsid w:val="004C661B"/>
    <w:rsid w:val="00525BD9"/>
    <w:rsid w:val="0090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06C6"/>
  <w15:chartTrackingRefBased/>
  <w15:docId w15:val="{0328126D-775B-4858-B319-70201FBC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5B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BD9"/>
    <w:rPr>
      <w:rFonts w:ascii="Times New Roman" w:eastAsia="Times New Roman" w:hAnsi="Times New Roman" w:cs="Times New Roman"/>
      <w:b/>
      <w:bCs/>
      <w:sz w:val="36"/>
      <w:szCs w:val="36"/>
    </w:rPr>
  </w:style>
  <w:style w:type="character" w:styleId="Strong">
    <w:name w:val="Strong"/>
    <w:basedOn w:val="DefaultParagraphFont"/>
    <w:uiPriority w:val="22"/>
    <w:qFormat/>
    <w:rsid w:val="00525BD9"/>
    <w:rPr>
      <w:b/>
      <w:bCs/>
    </w:rPr>
  </w:style>
  <w:style w:type="paragraph" w:styleId="NormalWeb">
    <w:name w:val="Normal (Web)"/>
    <w:basedOn w:val="Normal"/>
    <w:uiPriority w:val="99"/>
    <w:semiHidden/>
    <w:unhideWhenUsed/>
    <w:rsid w:val="00525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936437">
      <w:bodyDiv w:val="1"/>
      <w:marLeft w:val="0"/>
      <w:marRight w:val="0"/>
      <w:marTop w:val="0"/>
      <w:marBottom w:val="0"/>
      <w:divBdr>
        <w:top w:val="none" w:sz="0" w:space="0" w:color="auto"/>
        <w:left w:val="none" w:sz="0" w:space="0" w:color="auto"/>
        <w:bottom w:val="none" w:sz="0" w:space="0" w:color="auto"/>
        <w:right w:val="none" w:sz="0" w:space="0" w:color="auto"/>
      </w:divBdr>
      <w:divsChild>
        <w:div w:id="986283000">
          <w:marLeft w:val="0"/>
          <w:marRight w:val="0"/>
          <w:marTop w:val="0"/>
          <w:marBottom w:val="0"/>
          <w:divBdr>
            <w:top w:val="none" w:sz="0" w:space="0" w:color="auto"/>
            <w:left w:val="none" w:sz="0" w:space="0" w:color="auto"/>
            <w:bottom w:val="none" w:sz="0" w:space="0" w:color="auto"/>
            <w:right w:val="none" w:sz="0" w:space="0" w:color="auto"/>
          </w:divBdr>
        </w:div>
        <w:div w:id="117600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Darling</dc:creator>
  <cp:keywords/>
  <dc:description/>
  <cp:lastModifiedBy>Debbie Darling</cp:lastModifiedBy>
  <cp:revision>2</cp:revision>
  <dcterms:created xsi:type="dcterms:W3CDTF">2019-06-14T19:43:00Z</dcterms:created>
  <dcterms:modified xsi:type="dcterms:W3CDTF">2019-06-14T19:53:00Z</dcterms:modified>
</cp:coreProperties>
</file>